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54F" w:rsidRPr="000E2F29" w:rsidRDefault="0006254F" w:rsidP="000E2F29">
      <w:pPr>
        <w:spacing w:after="0" w:line="240" w:lineRule="auto"/>
        <w:ind w:firstLine="709"/>
        <w:jc w:val="center"/>
        <w:rPr>
          <w:rFonts w:ascii="PT Astra Serif" w:eastAsia="Times New Roman" w:hAnsi="PT Astra Serif" w:cs="Times New Roman"/>
          <w:color w:val="212529"/>
          <w:sz w:val="52"/>
          <w:szCs w:val="52"/>
          <w:lang w:eastAsia="ru-RU"/>
        </w:rPr>
      </w:pPr>
      <w:r w:rsidRPr="000E2F29">
        <w:rPr>
          <w:rFonts w:ascii="PT Astra Serif" w:eastAsia="Times New Roman" w:hAnsi="PT Astra Serif" w:cs="Times New Roman"/>
          <w:color w:val="212529"/>
          <w:sz w:val="52"/>
          <w:szCs w:val="52"/>
          <w:lang w:eastAsia="ru-RU"/>
        </w:rPr>
        <w:t>Нужно ли укреплять иммунитет?</w:t>
      </w:r>
    </w:p>
    <w:p w:rsidR="0006254F" w:rsidRPr="0006254F" w:rsidRDefault="0006254F" w:rsidP="000E2F29">
      <w:pPr>
        <w:spacing w:after="0" w:line="240" w:lineRule="auto"/>
        <w:ind w:firstLine="709"/>
        <w:rPr>
          <w:rFonts w:ascii="Arial" w:eastAsia="Times New Roman" w:hAnsi="Arial" w:cs="Arial"/>
          <w:color w:val="212529"/>
          <w:sz w:val="27"/>
          <w:szCs w:val="27"/>
          <w:lang w:eastAsia="ru-RU"/>
        </w:rPr>
      </w:pPr>
      <w:r>
        <w:rPr>
          <w:rFonts w:ascii="Arial" w:eastAsia="Times New Roman" w:hAnsi="Arial" w:cs="Arial"/>
          <w:noProof/>
          <w:color w:val="212529"/>
          <w:sz w:val="27"/>
          <w:szCs w:val="27"/>
          <w:lang w:eastAsia="ru-RU"/>
        </w:rPr>
        <w:drawing>
          <wp:anchor distT="0" distB="0" distL="114300" distR="114300" simplePos="0" relativeHeight="251658240" behindDoc="1" locked="0" layoutInCell="1" allowOverlap="1">
            <wp:simplePos x="0" y="0"/>
            <wp:positionH relativeFrom="column">
              <wp:posOffset>468630</wp:posOffset>
            </wp:positionH>
            <wp:positionV relativeFrom="paragraph">
              <wp:posOffset>3175</wp:posOffset>
            </wp:positionV>
            <wp:extent cx="3600450" cy="2286000"/>
            <wp:effectExtent l="19050" t="0" r="0" b="0"/>
            <wp:wrapTight wrapText="bothSides">
              <wp:wrapPolygon edited="0">
                <wp:start x="-114" y="0"/>
                <wp:lineTo x="-114" y="21420"/>
                <wp:lineTo x="21600" y="21420"/>
                <wp:lineTo x="21600" y="0"/>
                <wp:lineTo x="-114" y="0"/>
              </wp:wrapPolygon>
            </wp:wrapTight>
            <wp:docPr id="1" name="Рисунок 1" descr="https://admin.cgon.ru/storage/f3LIV1wP6ndCBI3JsIbrDcCmsA0KUqTkl0UlsU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in.cgon.ru/storage/f3LIV1wP6ndCBI3JsIbrDcCmsA0KUqTkl0UlsUBy.png"/>
                    <pic:cNvPicPr>
                      <a:picLocks noChangeAspect="1" noChangeArrowheads="1"/>
                    </pic:cNvPicPr>
                  </pic:nvPicPr>
                  <pic:blipFill>
                    <a:blip r:embed="rId4" cstate="print"/>
                    <a:srcRect/>
                    <a:stretch>
                      <a:fillRect/>
                    </a:stretch>
                  </pic:blipFill>
                  <pic:spPr bwMode="auto">
                    <a:xfrm>
                      <a:off x="0" y="0"/>
                      <a:ext cx="3600450" cy="2286000"/>
                    </a:xfrm>
                    <a:prstGeom prst="rect">
                      <a:avLst/>
                    </a:prstGeom>
                    <a:noFill/>
                    <a:ln w="9525">
                      <a:noFill/>
                      <a:miter lim="800000"/>
                      <a:headEnd/>
                      <a:tailEnd/>
                    </a:ln>
                  </pic:spPr>
                </pic:pic>
              </a:graphicData>
            </a:graphic>
          </wp:anchor>
        </w:drawing>
      </w:r>
    </w:p>
    <w:p w:rsidR="0006254F" w:rsidRPr="0006254F" w:rsidRDefault="0006254F" w:rsidP="000E2F29">
      <w:pPr>
        <w:spacing w:after="0" w:line="240" w:lineRule="auto"/>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Иммунитет здорового человека вполне справляется с защитой организма от болезнетворных микробов самостоятельно.</w:t>
      </w:r>
    </w:p>
    <w:p w:rsidR="0006254F" w:rsidRPr="0006254F" w:rsidRDefault="0006254F" w:rsidP="000E2F29">
      <w:pPr>
        <w:spacing w:after="0" w:line="240" w:lineRule="auto"/>
        <w:jc w:val="both"/>
        <w:rPr>
          <w:rFonts w:ascii="Arial" w:eastAsia="Times New Roman" w:hAnsi="Arial" w:cs="Arial"/>
          <w:color w:val="212529"/>
          <w:sz w:val="32"/>
          <w:szCs w:val="32"/>
          <w:lang w:eastAsia="ru-RU"/>
        </w:rPr>
      </w:pPr>
      <w:r w:rsidRPr="0006254F">
        <w:rPr>
          <w:rFonts w:ascii="Arial" w:eastAsia="Times New Roman" w:hAnsi="Arial" w:cs="Arial"/>
          <w:b/>
          <w:bCs/>
          <w:color w:val="212529"/>
          <w:sz w:val="32"/>
          <w:lang w:eastAsia="ru-RU"/>
        </w:rPr>
        <w:t>Можно ли вмешаться в работу иммунитета и помочь ему стать сильнее?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proofErr w:type="gramStart"/>
      <w:r w:rsidRPr="0006254F">
        <w:rPr>
          <w:rFonts w:ascii="Arial" w:eastAsia="Times New Roman" w:hAnsi="Arial" w:cs="Arial"/>
          <w:color w:val="212529"/>
          <w:sz w:val="32"/>
          <w:szCs w:val="32"/>
          <w:lang w:eastAsia="ru-RU"/>
        </w:rPr>
        <w:t>Иммунитет — это не орган, это целая система, большая и сложная, которая в том числе состоит из селезенки, печени, аппендикса, тимуса, костного мозга, лимфоидной ткани, клеток крови. </w:t>
      </w:r>
      <w:proofErr w:type="gramEnd"/>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Иммунная система распознаёт инфекцию, опухоль, травму или любой другой патологический процесс в организме. Это часть иммунного ответа, цель которого — уничтожение чужеродного агента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 xml:space="preserve">Витамины, </w:t>
      </w:r>
      <w:proofErr w:type="spellStart"/>
      <w:r w:rsidRPr="0006254F">
        <w:rPr>
          <w:rFonts w:ascii="Arial" w:eastAsia="Times New Roman" w:hAnsi="Arial" w:cs="Arial"/>
          <w:color w:val="212529"/>
          <w:sz w:val="32"/>
          <w:szCs w:val="32"/>
          <w:lang w:eastAsia="ru-RU"/>
        </w:rPr>
        <w:t>БАДы</w:t>
      </w:r>
      <w:proofErr w:type="spellEnd"/>
      <w:r w:rsidRPr="0006254F">
        <w:rPr>
          <w:rFonts w:ascii="Arial" w:eastAsia="Times New Roman" w:hAnsi="Arial" w:cs="Arial"/>
          <w:color w:val="212529"/>
          <w:sz w:val="32"/>
          <w:szCs w:val="32"/>
          <w:lang w:eastAsia="ru-RU"/>
        </w:rPr>
        <w:t xml:space="preserve"> и продукты питания с пометкой «для иммунитета», «для укрепления иммунитета», «поддерживают иммунитет» не </w:t>
      </w:r>
      <w:proofErr w:type="gramStart"/>
      <w:r w:rsidRPr="0006254F">
        <w:rPr>
          <w:rFonts w:ascii="Arial" w:eastAsia="Times New Roman" w:hAnsi="Arial" w:cs="Arial"/>
          <w:color w:val="212529"/>
          <w:sz w:val="32"/>
          <w:szCs w:val="32"/>
          <w:lang w:eastAsia="ru-RU"/>
        </w:rPr>
        <w:t>работают</w:t>
      </w:r>
      <w:proofErr w:type="gramEnd"/>
      <w:r w:rsidRPr="0006254F">
        <w:rPr>
          <w:rFonts w:ascii="Arial" w:eastAsia="Times New Roman" w:hAnsi="Arial" w:cs="Arial"/>
          <w:color w:val="212529"/>
          <w:sz w:val="32"/>
          <w:szCs w:val="32"/>
          <w:lang w:eastAsia="ru-RU"/>
        </w:rPr>
        <w:t xml:space="preserve"> таким образом как заявлено на этикетке.</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Нет доказательств того, что они действительно укрепляют иммунитет.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b/>
          <w:bCs/>
          <w:color w:val="212529"/>
          <w:sz w:val="32"/>
          <w:lang w:eastAsia="ru-RU"/>
        </w:rPr>
        <w:t>Усилить работу иммунной системы лекарственными препаратами</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Практиковать такое «лечение» может быть опасно для жизни здорового человека.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proofErr w:type="spellStart"/>
      <w:r w:rsidRPr="0006254F">
        <w:rPr>
          <w:rFonts w:ascii="Arial" w:eastAsia="Times New Roman" w:hAnsi="Arial" w:cs="Arial"/>
          <w:color w:val="212529"/>
          <w:sz w:val="32"/>
          <w:szCs w:val="32"/>
          <w:lang w:eastAsia="ru-RU"/>
        </w:rPr>
        <w:t>Иммуностимуляторы</w:t>
      </w:r>
      <w:proofErr w:type="spellEnd"/>
      <w:r w:rsidRPr="0006254F">
        <w:rPr>
          <w:rFonts w:ascii="Arial" w:eastAsia="Times New Roman" w:hAnsi="Arial" w:cs="Arial"/>
          <w:color w:val="212529"/>
          <w:sz w:val="32"/>
          <w:szCs w:val="32"/>
          <w:lang w:eastAsia="ru-RU"/>
        </w:rPr>
        <w:t xml:space="preserve"> назначают людям с врождёнными (генетическими) или приобретёнными (например, при ВИЧ) </w:t>
      </w:r>
      <w:proofErr w:type="spellStart"/>
      <w:r w:rsidRPr="0006254F">
        <w:rPr>
          <w:rFonts w:ascii="Arial" w:eastAsia="Times New Roman" w:hAnsi="Arial" w:cs="Arial"/>
          <w:color w:val="212529"/>
          <w:sz w:val="32"/>
          <w:szCs w:val="32"/>
          <w:lang w:eastAsia="ru-RU"/>
        </w:rPr>
        <w:t>иммунодефицитными</w:t>
      </w:r>
      <w:proofErr w:type="spellEnd"/>
      <w:r w:rsidRPr="0006254F">
        <w:rPr>
          <w:rFonts w:ascii="Arial" w:eastAsia="Times New Roman" w:hAnsi="Arial" w:cs="Arial"/>
          <w:color w:val="212529"/>
          <w:sz w:val="32"/>
          <w:szCs w:val="32"/>
          <w:lang w:eastAsia="ru-RU"/>
        </w:rPr>
        <w:t xml:space="preserve"> состояниями, заболеваниями или патологией какого-либо звена иммунной системы или получающим </w:t>
      </w:r>
      <w:proofErr w:type="spellStart"/>
      <w:r w:rsidRPr="0006254F">
        <w:rPr>
          <w:rFonts w:ascii="Arial" w:eastAsia="Times New Roman" w:hAnsi="Arial" w:cs="Arial"/>
          <w:color w:val="212529"/>
          <w:sz w:val="32"/>
          <w:szCs w:val="32"/>
          <w:lang w:eastAsia="ru-RU"/>
        </w:rPr>
        <w:t>иммуносупрессивное</w:t>
      </w:r>
      <w:proofErr w:type="spellEnd"/>
      <w:r w:rsidRPr="0006254F">
        <w:rPr>
          <w:rFonts w:ascii="Arial" w:eastAsia="Times New Roman" w:hAnsi="Arial" w:cs="Arial"/>
          <w:color w:val="212529"/>
          <w:sz w:val="32"/>
          <w:szCs w:val="32"/>
          <w:lang w:eastAsia="ru-RU"/>
        </w:rPr>
        <w:t xml:space="preserve"> лечение (при </w:t>
      </w:r>
      <w:proofErr w:type="spellStart"/>
      <w:r w:rsidRPr="0006254F">
        <w:rPr>
          <w:rFonts w:ascii="Arial" w:eastAsia="Times New Roman" w:hAnsi="Arial" w:cs="Arial"/>
          <w:color w:val="212529"/>
          <w:sz w:val="32"/>
          <w:szCs w:val="32"/>
          <w:lang w:eastAsia="ru-RU"/>
        </w:rPr>
        <w:t>онкозаболеваниях</w:t>
      </w:r>
      <w:proofErr w:type="spellEnd"/>
      <w:r w:rsidRPr="0006254F">
        <w:rPr>
          <w:rFonts w:ascii="Arial" w:eastAsia="Times New Roman" w:hAnsi="Arial" w:cs="Arial"/>
          <w:color w:val="212529"/>
          <w:sz w:val="32"/>
          <w:szCs w:val="32"/>
          <w:lang w:eastAsia="ru-RU"/>
        </w:rPr>
        <w:t>).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Лечение назначает врач после иммунологического обследования.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b/>
          <w:bCs/>
          <w:color w:val="212529"/>
          <w:sz w:val="32"/>
          <w:lang w:eastAsia="ru-RU"/>
        </w:rPr>
        <w:t>Лучшая помощь иммунитету — здоровый образ жизни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Хотя сегодня нет стопроцентной уверенности в том, что здоровый образ жизни напрямую укрепляет иммунитет</w:t>
      </w:r>
      <w:r w:rsidRPr="0006254F">
        <w:rPr>
          <w:rFonts w:ascii="Arial" w:eastAsia="Times New Roman" w:hAnsi="Arial" w:cs="Arial"/>
          <w:b/>
          <w:bCs/>
          <w:color w:val="212529"/>
          <w:sz w:val="32"/>
          <w:lang w:eastAsia="ru-RU"/>
        </w:rPr>
        <w:t>, </w:t>
      </w:r>
      <w:r w:rsidRPr="0006254F">
        <w:rPr>
          <w:rFonts w:ascii="Arial" w:eastAsia="Times New Roman" w:hAnsi="Arial" w:cs="Arial"/>
          <w:color w:val="212529"/>
          <w:sz w:val="32"/>
          <w:szCs w:val="32"/>
          <w:lang w:eastAsia="ru-RU"/>
        </w:rPr>
        <w:t>ЗОЖ — это лучший шаг, который можно предпринять, чтобы иммунная система работала естественным образом.</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 xml:space="preserve">Наука непрерывно изучает влияние диеты, физических упражнений, возраста, стресса и других факторов на иммунный </w:t>
      </w:r>
      <w:proofErr w:type="gramStart"/>
      <w:r w:rsidRPr="0006254F">
        <w:rPr>
          <w:rFonts w:ascii="Arial" w:eastAsia="Times New Roman" w:hAnsi="Arial" w:cs="Arial"/>
          <w:color w:val="212529"/>
          <w:sz w:val="32"/>
          <w:szCs w:val="32"/>
          <w:lang w:eastAsia="ru-RU"/>
        </w:rPr>
        <w:t>ответ</w:t>
      </w:r>
      <w:proofErr w:type="gramEnd"/>
      <w:r w:rsidRPr="0006254F">
        <w:rPr>
          <w:rFonts w:ascii="Arial" w:eastAsia="Times New Roman" w:hAnsi="Arial" w:cs="Arial"/>
          <w:color w:val="212529"/>
          <w:sz w:val="32"/>
          <w:szCs w:val="32"/>
          <w:lang w:eastAsia="ru-RU"/>
        </w:rPr>
        <w:t xml:space="preserve"> как у животных, так и у людей. Между тем, общие стратегии здорового образа жизни имеют смысл, поскольку они, вероятно, помогают </w:t>
      </w:r>
      <w:r w:rsidRPr="0006254F">
        <w:rPr>
          <w:rFonts w:ascii="Arial" w:eastAsia="Times New Roman" w:hAnsi="Arial" w:cs="Arial"/>
          <w:color w:val="212529"/>
          <w:sz w:val="32"/>
          <w:szCs w:val="32"/>
          <w:lang w:eastAsia="ru-RU"/>
        </w:rPr>
        <w:lastRenderedPageBreak/>
        <w:t>иммунной функции и имеют доказанные преимущества для сохранения и укрепления здоровья.</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b/>
          <w:bCs/>
          <w:color w:val="212529"/>
          <w:sz w:val="32"/>
          <w:lang w:eastAsia="ru-RU"/>
        </w:rPr>
        <w:t>Нужно ли одеваться теплее в холодное время года?</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Не холодный воздух, если конечно это не переохлаждение, приводит к частым заболеваниям, а повышение уровня заболеваемости ОРВИ в холодное время года. Также это время называют «сезоном простуды и гриппа».</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Зимой люди больше времени проводят в закрытых помещениях, меньше гуляют на свежем воздухе, а учебный и рабочий процесс в организованных коллективах приводит к быстрой передаче инфекций внутри коллектива и распространению их внутри семьи.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Канадские ученые, проанализировали сотни медицинских исследований на эту тему и провели некоторые собственные. Они пришли к выводу, что не стоит беспокоиться об умеренном воздействии холода — оно не оказывает пагубного влияния на иммунную систему человека. Стоит ли одеваться теплее, когда на улице холодно? Да, если холодный воздух доставляет дискомфорт или если планируется длительная прогулка или работа на морозе.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b/>
          <w:bCs/>
          <w:color w:val="212529"/>
          <w:sz w:val="32"/>
          <w:lang w:eastAsia="ru-RU"/>
        </w:rPr>
        <w:t>А как же тогда не заболеть</w:t>
      </w:r>
      <w:r w:rsidR="00A83F9F">
        <w:rPr>
          <w:rFonts w:ascii="Arial" w:eastAsia="Times New Roman" w:hAnsi="Arial" w:cs="Arial"/>
          <w:b/>
          <w:bCs/>
          <w:color w:val="212529"/>
          <w:sz w:val="32"/>
          <w:lang w:eastAsia="ru-RU"/>
        </w:rPr>
        <w:t>,</w:t>
      </w:r>
      <w:r w:rsidRPr="0006254F">
        <w:rPr>
          <w:rFonts w:ascii="Arial" w:eastAsia="Times New Roman" w:hAnsi="Arial" w:cs="Arial"/>
          <w:b/>
          <w:bCs/>
          <w:color w:val="212529"/>
          <w:sz w:val="32"/>
          <w:lang w:eastAsia="ru-RU"/>
        </w:rPr>
        <w:t xml:space="preserve"> если не пить стимулирующие иммунитет препараты?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Оставить иммунитет в покое и не вмешиваться в его работу, не принимать никакие лекарства «для иммунитета» тем более не согласовав это с врачом.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Не курить.</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Соблюдать диету с высоким содержанием фруктов и овощей, белка и углеводов. Ученые давно доказали, что люди, которые живут в нищете и недоедают, более уязвимы к инфекционным заболеваниям.</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Быть физически активными. </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Поддерживать здоровый вес.</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Сократить или отказаться употребления от алкоголя.</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Наладить сон.</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 xml:space="preserve">Принимать естественные меры профилактики инфекций (без </w:t>
      </w:r>
      <w:proofErr w:type="spellStart"/>
      <w:r w:rsidRPr="0006254F">
        <w:rPr>
          <w:rFonts w:ascii="Arial" w:eastAsia="Times New Roman" w:hAnsi="Arial" w:cs="Arial"/>
          <w:color w:val="212529"/>
          <w:sz w:val="32"/>
          <w:szCs w:val="32"/>
          <w:lang w:eastAsia="ru-RU"/>
        </w:rPr>
        <w:t>иммуностимуляторов</w:t>
      </w:r>
      <w:proofErr w:type="spellEnd"/>
      <w:r w:rsidRPr="0006254F">
        <w:rPr>
          <w:rFonts w:ascii="Arial" w:eastAsia="Times New Roman" w:hAnsi="Arial" w:cs="Arial"/>
          <w:color w:val="212529"/>
          <w:sz w:val="32"/>
          <w:szCs w:val="32"/>
          <w:lang w:eastAsia="ru-RU"/>
        </w:rPr>
        <w:t>) чтобы избежать заражения, например, часто мыть руки с мылом и подвергать мясо тщательной термической обработке.</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Минимизировать стресс.</w:t>
      </w:r>
    </w:p>
    <w:p w:rsidR="0006254F" w:rsidRPr="0006254F" w:rsidRDefault="0006254F" w:rsidP="000E2F29">
      <w:pPr>
        <w:spacing w:after="0" w:line="240" w:lineRule="auto"/>
        <w:ind w:firstLine="709"/>
        <w:jc w:val="both"/>
        <w:rPr>
          <w:rFonts w:ascii="Arial" w:eastAsia="Times New Roman" w:hAnsi="Arial" w:cs="Arial"/>
          <w:color w:val="212529"/>
          <w:sz w:val="32"/>
          <w:szCs w:val="32"/>
          <w:lang w:eastAsia="ru-RU"/>
        </w:rPr>
      </w:pPr>
      <w:r w:rsidRPr="0006254F">
        <w:rPr>
          <w:rFonts w:ascii="Arial" w:eastAsia="Times New Roman" w:hAnsi="Arial" w:cs="Arial"/>
          <w:color w:val="212529"/>
          <w:sz w:val="32"/>
          <w:szCs w:val="32"/>
          <w:lang w:eastAsia="ru-RU"/>
        </w:rPr>
        <w:t>Сделать необходимые прививки. Вакцины помогают иммунной системе бороться с инфекциями до того, как те проникнут в организм.</w:t>
      </w:r>
    </w:p>
    <w:p w:rsidR="0006254F" w:rsidRPr="0006254F" w:rsidRDefault="0006254F" w:rsidP="000E2F29">
      <w:pPr>
        <w:shd w:val="clear" w:color="auto" w:fill="ECF5FF"/>
        <w:spacing w:after="0" w:line="240" w:lineRule="auto"/>
        <w:ind w:firstLine="709"/>
        <w:jc w:val="both"/>
        <w:rPr>
          <w:rFonts w:ascii="Arial" w:eastAsia="Times New Roman" w:hAnsi="Arial" w:cs="Arial"/>
          <w:color w:val="5E35B1"/>
          <w:sz w:val="32"/>
          <w:szCs w:val="32"/>
          <w:lang w:eastAsia="ru-RU"/>
        </w:rPr>
      </w:pPr>
      <w:r w:rsidRPr="0006254F">
        <w:rPr>
          <w:rFonts w:ascii="Arial" w:eastAsia="Times New Roman" w:hAnsi="Arial" w:cs="Arial"/>
          <w:i/>
          <w:iCs/>
          <w:color w:val="5E35B1"/>
          <w:sz w:val="32"/>
          <w:lang w:eastAsia="ru-RU"/>
        </w:rPr>
        <w:t>Не нужно беспокоиться и вмешиваться в работу иммунной системы. Соблюдайте меры профилактики инфекций и своевременно обращайтесь к врачу в случае заболевания.</w:t>
      </w:r>
    </w:p>
    <w:p w:rsidR="002E1688" w:rsidRDefault="002E1688" w:rsidP="000E2F29">
      <w:pPr>
        <w:spacing w:after="0"/>
        <w:ind w:firstLine="709"/>
        <w:jc w:val="both"/>
      </w:pPr>
    </w:p>
    <w:sectPr w:rsidR="002E1688" w:rsidSect="000E2F2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254F"/>
    <w:rsid w:val="0006254F"/>
    <w:rsid w:val="000E2F29"/>
    <w:rsid w:val="002E1688"/>
    <w:rsid w:val="005C1E14"/>
    <w:rsid w:val="00A83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6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5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254F"/>
    <w:rPr>
      <w:b/>
      <w:bCs/>
    </w:rPr>
  </w:style>
  <w:style w:type="character" w:styleId="a5">
    <w:name w:val="Emphasis"/>
    <w:basedOn w:val="a0"/>
    <w:uiPriority w:val="20"/>
    <w:qFormat/>
    <w:rsid w:val="0006254F"/>
    <w:rPr>
      <w:i/>
      <w:iCs/>
    </w:rPr>
  </w:style>
  <w:style w:type="paragraph" w:styleId="a6">
    <w:name w:val="Balloon Text"/>
    <w:basedOn w:val="a"/>
    <w:link w:val="a7"/>
    <w:uiPriority w:val="99"/>
    <w:semiHidden/>
    <w:unhideWhenUsed/>
    <w:rsid w:val="000E2F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2F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3461016">
      <w:bodyDiv w:val="1"/>
      <w:marLeft w:val="0"/>
      <w:marRight w:val="0"/>
      <w:marTop w:val="0"/>
      <w:marBottom w:val="0"/>
      <w:divBdr>
        <w:top w:val="none" w:sz="0" w:space="0" w:color="auto"/>
        <w:left w:val="none" w:sz="0" w:space="0" w:color="auto"/>
        <w:bottom w:val="none" w:sz="0" w:space="0" w:color="auto"/>
        <w:right w:val="none" w:sz="0" w:space="0" w:color="auto"/>
      </w:divBdr>
      <w:divsChild>
        <w:div w:id="825753677">
          <w:marLeft w:val="0"/>
          <w:marRight w:val="0"/>
          <w:marTop w:val="150"/>
          <w:marBottom w:val="0"/>
          <w:divBdr>
            <w:top w:val="none" w:sz="0" w:space="0" w:color="auto"/>
            <w:left w:val="none" w:sz="0" w:space="0" w:color="auto"/>
            <w:bottom w:val="none" w:sz="0" w:space="0" w:color="auto"/>
            <w:right w:val="none" w:sz="0" w:space="0" w:color="auto"/>
          </w:divBdr>
        </w:div>
        <w:div w:id="334458602">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568</Words>
  <Characters>3242</Characters>
  <Application>Microsoft Office Word</Application>
  <DocSecurity>0</DocSecurity>
  <Lines>27</Lines>
  <Paragraphs>7</Paragraphs>
  <ScaleCrop>false</ScaleCrop>
  <Company>.</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dc:creator>
  <cp:lastModifiedBy>user15</cp:lastModifiedBy>
  <cp:revision>3</cp:revision>
  <dcterms:created xsi:type="dcterms:W3CDTF">2022-01-24T06:28:00Z</dcterms:created>
  <dcterms:modified xsi:type="dcterms:W3CDTF">2022-01-24T06:45:00Z</dcterms:modified>
</cp:coreProperties>
</file>