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EC" w:rsidRPr="00153767" w:rsidRDefault="009C72EC" w:rsidP="009C72EC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7030A0"/>
          <w:kern w:val="36"/>
          <w:sz w:val="34"/>
          <w:szCs w:val="34"/>
          <w:lang w:eastAsia="ru-RU"/>
        </w:rPr>
      </w:pPr>
      <w:r w:rsidRPr="00153767">
        <w:rPr>
          <w:rFonts w:ascii="Georgia" w:eastAsia="Times New Roman" w:hAnsi="Georgia" w:cs="Times New Roman"/>
          <w:b/>
          <w:bCs/>
          <w:color w:val="7030A0"/>
          <w:kern w:val="36"/>
          <w:sz w:val="34"/>
          <w:szCs w:val="34"/>
          <w:lang w:eastAsia="ru-RU"/>
        </w:rPr>
        <w:t>Возвращение из путешествия</w:t>
      </w:r>
    </w:p>
    <w:p w:rsidR="009C72EC" w:rsidRPr="00153767" w:rsidRDefault="009C72EC" w:rsidP="009C72EC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53767">
        <w:rPr>
          <w:rFonts w:ascii="Helvetica" w:eastAsia="Times New Roman" w:hAnsi="Helvetica" w:cs="Helvetic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600" cy="4124325"/>
            <wp:effectExtent l="19050" t="0" r="0" b="0"/>
            <wp:docPr id="7" name="Рисунок 7" descr="http://cgon.rospotrebnadzor.ru/upload/medialibrary/7f7/7f7419051c16b55aceee43f4ae75cb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gon.rospotrebnadzor.ru/upload/medialibrary/7f7/7f7419051c16b55aceee43f4ae75cb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2EC" w:rsidRPr="00153767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53767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С наступлением бархатного сезона и восстановлением международного авиасообщения, россияне активно возвращаются к путешествиям.</w:t>
      </w:r>
    </w:p>
    <w:p w:rsidR="009C72EC" w:rsidRPr="00153767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53767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 xml:space="preserve">К сожалению, опасность распространения новой </w:t>
      </w:r>
      <w:proofErr w:type="spellStart"/>
      <w:r w:rsidRPr="00153767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153767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 xml:space="preserve"> инфекции сохраняется, и во многих странах ведены обязательные требования к въезжающим на их территорию гражданам.</w:t>
      </w:r>
    </w:p>
    <w:p w:rsidR="009C72EC" w:rsidRPr="00153767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53767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Тем, кто решит провести свой отпуск за рубежом, нужно заранее узнать, что именно потребуется в стране назначения (результат анализа на COVID-19, необходимость двухнедельного карантина, возможны и или другие требования).</w:t>
      </w:r>
    </w:p>
    <w:p w:rsidR="009C72EC" w:rsidRPr="00F6454B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</w:pPr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Россиянам, прилетающим из-за рубежа на родину необходимо:</w:t>
      </w:r>
    </w:p>
    <w:p w:rsidR="009C72EC" w:rsidRPr="00F6454B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</w:pPr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1. До вылета в Российскую Федерацию (при приобретении билета, но не позднее регистрации на рейс) - заполнить форму на </w:t>
      </w:r>
      <w:hyperlink r:id="rId5" w:history="1">
        <w:r w:rsidRPr="00F6454B">
          <w:rPr>
            <w:rFonts w:ascii="Helvetica" w:eastAsia="Times New Roman" w:hAnsi="Helvetica" w:cs="Helvetica"/>
            <w:b/>
            <w:color w:val="000000" w:themeColor="text1"/>
            <w:sz w:val="28"/>
            <w:u w:val="single"/>
            <w:lang w:eastAsia="ru-RU"/>
          </w:rPr>
          <w:t>Едином портале государственных и муниципальных услуг</w:t>
        </w:r>
      </w:hyperlink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 в электронном виде.</w:t>
      </w:r>
    </w:p>
    <w:p w:rsidR="009C72EC" w:rsidRPr="00F6454B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</w:pPr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2. На борту самолёта - заполнить анкету прибывающего.</w:t>
      </w:r>
    </w:p>
    <w:p w:rsidR="009C72EC" w:rsidRPr="00F6454B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</w:pPr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3. В течение 3-х дней с момента возвращения в Россию -</w:t>
      </w:r>
      <w:r w:rsid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 xml:space="preserve"> </w:t>
      </w:r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 xml:space="preserve">сделать </w:t>
      </w:r>
      <w:proofErr w:type="spellStart"/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ПЦР-тест</w:t>
      </w:r>
      <w:proofErr w:type="spellEnd"/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 xml:space="preserve"> (мазок на </w:t>
      </w:r>
      <w:proofErr w:type="spellStart"/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 xml:space="preserve"> из носа и горла).</w:t>
      </w:r>
    </w:p>
    <w:p w:rsidR="009C72EC" w:rsidRPr="00F6454B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</w:pPr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 xml:space="preserve">4. До получения результатов лабораторного теста на </w:t>
      </w:r>
      <w:proofErr w:type="spellStart"/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 xml:space="preserve"> </w:t>
      </w:r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-</w:t>
      </w:r>
      <w:r w:rsid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 xml:space="preserve"> </w:t>
      </w:r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t>соблюдать режим самоизоляции по месту жительства.</w:t>
      </w:r>
    </w:p>
    <w:p w:rsidR="009C72EC" w:rsidRPr="00F6454B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</w:pPr>
      <w:r w:rsidRPr="00F6454B">
        <w:rPr>
          <w:rFonts w:ascii="Helvetica" w:eastAsia="Times New Roman" w:hAnsi="Helvetica" w:cs="Helvetica"/>
          <w:b/>
          <w:color w:val="000000" w:themeColor="text1"/>
          <w:sz w:val="28"/>
          <w:szCs w:val="28"/>
          <w:lang w:eastAsia="ru-RU"/>
        </w:rPr>
        <w:lastRenderedPageBreak/>
        <w:t>5. В течение 14-ти календарных дней со дня прибытия в Россию - при любом недомогании незамедлительно обратиться за медицинской помощью без посещения медицинских организаций.</w:t>
      </w:r>
    </w:p>
    <w:p w:rsidR="009C72EC" w:rsidRPr="00153767" w:rsidRDefault="009C72EC" w:rsidP="009C72E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53767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Об этом говорится в </w:t>
      </w:r>
      <w:hyperlink r:id="rId6" w:history="1">
        <w:r w:rsidRPr="00153767">
          <w:rPr>
            <w:rFonts w:ascii="Helvetica" w:eastAsia="Times New Roman" w:hAnsi="Helvetica" w:cs="Helvetica"/>
            <w:color w:val="000000" w:themeColor="text1"/>
            <w:sz w:val="28"/>
            <w:u w:val="single"/>
            <w:lang w:eastAsia="ru-RU"/>
          </w:rPr>
          <w:t>постановлении Главного государственного санитарного врача Российской Федерации от 18.09.2020 № 27 «О внесении изменений в постановление Главного государственного санитарного врача Российской Федерации от 18.03.2020 № 7 "Об обеспечении режима изоляции в целях предотвращения распространения COVID-2019</w:t>
        </w:r>
      </w:hyperlink>
      <w:r w:rsidRPr="00153767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»</w:t>
      </w:r>
    </w:p>
    <w:p w:rsidR="009C72EC" w:rsidRPr="00153767" w:rsidRDefault="009C72EC" w:rsidP="009C72EC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53767">
        <w:rPr>
          <w:rFonts w:ascii="Helvetica" w:eastAsia="Times New Roman" w:hAnsi="Helvetica" w:cs="Helvetic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600" cy="3848100"/>
            <wp:effectExtent l="19050" t="0" r="0" b="0"/>
            <wp:docPr id="8" name="Рисунок 8" descr="http://cgon.rospotrebnadzor.ru/upload/medialibrary/bcd/bcdadaf0647acbd4f2127c2e81a3ca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gon.rospotrebnadzor.ru/upload/medialibrary/bcd/bcdadaf0647acbd4f2127c2e81a3caf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4F" w:rsidRPr="00153767" w:rsidRDefault="007B7B4F">
      <w:pPr>
        <w:rPr>
          <w:color w:val="000000" w:themeColor="text1"/>
        </w:rPr>
      </w:pPr>
    </w:p>
    <w:sectPr w:rsidR="007B7B4F" w:rsidRPr="00153767" w:rsidSect="0015376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2EC"/>
    <w:rsid w:val="00153767"/>
    <w:rsid w:val="00244670"/>
    <w:rsid w:val="006F6861"/>
    <w:rsid w:val="007B7B4F"/>
    <w:rsid w:val="009C72EC"/>
    <w:rsid w:val="00F6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4F"/>
  </w:style>
  <w:style w:type="paragraph" w:styleId="1">
    <w:name w:val="heading 1"/>
    <w:basedOn w:val="a"/>
    <w:link w:val="10"/>
    <w:uiPriority w:val="9"/>
    <w:qFormat/>
    <w:rsid w:val="009C7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2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72E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4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upload/0001202009230029.pdf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</Words>
  <Characters>1440</Characters>
  <Application>Microsoft Office Word</Application>
  <DocSecurity>0</DocSecurity>
  <Lines>12</Lines>
  <Paragraphs>3</Paragraphs>
  <ScaleCrop>false</ScaleCrop>
  <Company>.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3</cp:revision>
  <dcterms:created xsi:type="dcterms:W3CDTF">2020-09-25T05:51:00Z</dcterms:created>
  <dcterms:modified xsi:type="dcterms:W3CDTF">2020-09-25T06:21:00Z</dcterms:modified>
</cp:coreProperties>
</file>